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31" w:rsidRDefault="008F4831" w:rsidP="008F4831">
      <w:bookmarkStart w:id="0" w:name="_GoBack"/>
      <w:r>
        <w:t>Насос воздушно-гидравлический 52-И-035</w:t>
      </w:r>
    </w:p>
    <w:bookmarkEnd w:id="0"/>
    <w:p w:rsidR="008F4831" w:rsidRDefault="008F4831" w:rsidP="008F4831"/>
    <w:p w:rsidR="008F4831" w:rsidRDefault="008F4831" w:rsidP="008F4831">
      <w:r>
        <w:t>7.10.1. Насос воздушно-гидравлический (рис. 56) предназначен для заправки воздухом накатника и уравновешивающего механизма. Насос вместе с ЗИП к нему хранится в специальном ящике 52-Я-035.</w:t>
      </w:r>
    </w:p>
    <w:p w:rsidR="008F4831" w:rsidRDefault="008F4831" w:rsidP="008F4831"/>
    <w:p w:rsidR="008F4831" w:rsidRDefault="008F4831" w:rsidP="008F4831">
      <w:r>
        <w:t>Воздушно-гидравлический насос состоит из корпуса 11 насоса с крышкой 6 корпуса, большого поршня 12, малого поршня 41 высокого давления, вилки 22, рукоятки 16, тяги 67, всасывающего шланга 1 и соединительного шланга 27.</w:t>
      </w:r>
    </w:p>
    <w:p w:rsidR="008F4831" w:rsidRDefault="008F4831" w:rsidP="008F4831"/>
    <w:p w:rsidR="008F4831" w:rsidRDefault="008F4831" w:rsidP="008F4831">
      <w:r>
        <w:t>Корпус 11 служит для установки в нем деталей насоса. Внутренняя часть корпуса расточена под диаметр большого поршня 12 и является цилиндром низкого давления (некоторые насосы имеют стальную втулку, запрессованную в цилиндр низкого давления).</w:t>
      </w:r>
    </w:p>
    <w:p w:rsidR="008F4831" w:rsidRDefault="008F4831" w:rsidP="008F4831"/>
    <w:p w:rsidR="008F4831" w:rsidRDefault="008F4831" w:rsidP="008F4831">
      <w:r>
        <w:t>Корпус насоса имеет кронштейн Л, служащий для крепления малого поршня 41 и вилки 22 с рукояткой.</w:t>
      </w:r>
    </w:p>
    <w:p w:rsidR="008F4831" w:rsidRDefault="008F4831" w:rsidP="008F4831"/>
    <w:p w:rsidR="008F4831" w:rsidRDefault="008F4831" w:rsidP="008F4831">
      <w:r>
        <w:t>Для установки насоса корпус имеет прилив с захватами Б. К корпусу с помощью шести шпилек 50 с гайками 51 крепится крышка, являющаяся дном цилиндра низкого давления. Между крышкой и корпусом установлено уплотняющее кольцо 9. В крышке насоса собраны всасывающий клапан, фильтр и кран.</w:t>
      </w:r>
    </w:p>
    <w:p w:rsidR="008F4831" w:rsidRDefault="008F4831" w:rsidP="008F4831"/>
    <w:p w:rsidR="008F4831" w:rsidRDefault="008F4831" w:rsidP="008F4831">
      <w:r>
        <w:t>Клапан всасывающий состоит из кольца 8, поставленного на припое в крышке насоса, всасывающего клапана 52, пружины 56 и гайки 57, застопоренной шплинтом. В крышку насоса ввинчена крышка 4; между крышками 4 и 6 установлен</w:t>
      </w:r>
    </w:p>
    <w:p w:rsidR="008F4831" w:rsidRDefault="008F4831" w:rsidP="008F4831"/>
    <w:p w:rsidR="008F4831" w:rsidRDefault="008F4831" w:rsidP="008F4831">
      <w:r>
        <w:t>•фильтр 5.</w:t>
      </w:r>
    </w:p>
    <w:p w:rsidR="008F4831" w:rsidRDefault="008F4831" w:rsidP="008F4831"/>
    <w:p w:rsidR="008F4831" w:rsidRDefault="008F4831" w:rsidP="008F4831">
      <w:r>
        <w:t>При хранении насоса отверстие в крышке 4 закрывается пробкой 53, прикрепленной цепочкой 54 к винту 55 крышки.</w:t>
      </w:r>
    </w:p>
    <w:p w:rsidR="008F4831" w:rsidRDefault="008F4831" w:rsidP="008F4831"/>
    <w:p w:rsidR="008F4831" w:rsidRDefault="008F4831" w:rsidP="008F4831">
      <w:r>
        <w:t>В приливе верхней части крышки насоса имеется кран 7, с помощью которого устанавливается насос для работы на ВОЗДУХ или ЖИДКОСТЬ. Кран 7 закрепляется в приливе крышки насоса гайкой 62 с шайбой 60 и пружиной 61. Гайка застопорена шплинтом 63. На крышке насоса имеются надписи ВОЗДУХ и ЖИДКОСТЬ, а на кране — риска.</w:t>
      </w:r>
    </w:p>
    <w:p w:rsidR="008F4831" w:rsidRDefault="008F4831" w:rsidP="008F4831"/>
    <w:p w:rsidR="008F4831" w:rsidRDefault="008F4831" w:rsidP="008F4831">
      <w:r>
        <w:t>Поршень большой 12 имеет две цапфы В для присоединения тяг 67, связывающих поршень с вилкой 22.           ’»</w:t>
      </w:r>
    </w:p>
    <w:p w:rsidR="008F4831" w:rsidRDefault="008F4831" w:rsidP="008F4831"/>
    <w:p w:rsidR="008F4831" w:rsidRDefault="008F4831" w:rsidP="008F4831">
      <w:r>
        <w:t>В канавки на головке поршня вставлены три чугунных поршневых кольца 10. Для лучшего отвода тепла, образующегося при работе насоса, на поршень надеты ребра 44. Внутрь большого поршня запрессована и припаяна втулка 13, образующая цилиндр высокого давления.</w:t>
      </w:r>
    </w:p>
    <w:p w:rsidR="008F4831" w:rsidRDefault="008F4831" w:rsidP="008F4831"/>
    <w:p w:rsidR="008F4831" w:rsidRDefault="008F4831" w:rsidP="008F4831">
      <w:r>
        <w:t xml:space="preserve">В поршень ввинчено седло 47 перепускного клапана с </w:t>
      </w:r>
      <w:proofErr w:type="spellStart"/>
      <w:r>
        <w:t>паронитовым</w:t>
      </w:r>
      <w:proofErr w:type="spellEnd"/>
      <w:r>
        <w:t xml:space="preserve"> кольцом 49. В седле размещен перепускной клапан 45 с пружиной 46 и гайкой 48, застопоренной шплинтом.</w:t>
      </w:r>
    </w:p>
    <w:p w:rsidR="008F4831" w:rsidRDefault="008F4831" w:rsidP="008F4831"/>
    <w:p w:rsidR="008F4831" w:rsidRDefault="008F4831" w:rsidP="008F4831">
      <w:r>
        <w:t>Поршень малый 41 навинчен на наконечник 26, вставленный в отверстие кронштейна А корпуса насоса и закрепленный гайкой 25 со стопорной шайбой 24. Наконечник от вращения удерживается штифтом 23. Для смягчения ударов при работе большого поршня о кронштейн корпуса на наконечник надето фибро­вое кольцо 37.</w:t>
      </w:r>
    </w:p>
    <w:p w:rsidR="008F4831" w:rsidRDefault="008F4831" w:rsidP="008F4831"/>
    <w:p w:rsidR="008F4831" w:rsidRDefault="008F4831" w:rsidP="008F4831">
      <w:r>
        <w:t>В канавки на малом поршне вставлены пять поршневых колец 43. В поршень ввинчено седло 17 нагнетательного клапана, в котором размещены стакан 18 и нагнетательный клапан 42 с пружиной 21.</w:t>
      </w:r>
    </w:p>
    <w:p w:rsidR="008F4831" w:rsidRDefault="008F4831" w:rsidP="008F4831"/>
    <w:p w:rsidR="008F4831" w:rsidRDefault="008F4831" w:rsidP="008F4831">
      <w:r>
        <w:t>\ При хранении насоса на наконечник навинчивается колпак 40, прикрепленный цепочкой 39 к винту 38, ввинченному в кронштейн А корпуса насоса.</w:t>
      </w:r>
    </w:p>
    <w:p w:rsidR="008F4831" w:rsidRDefault="008F4831" w:rsidP="008F4831"/>
    <w:p w:rsidR="008F4831" w:rsidRDefault="008F4831" w:rsidP="008F4831">
      <w:r>
        <w:t xml:space="preserve">Вилка 22 с рукояткой и тягами 67 служит для сообщения большому поршню возвратно-поступательного движения. Вилка крепится в кронштейне А корпуса насоса на оси 65; ось от </w:t>
      </w:r>
      <w:proofErr w:type="spellStart"/>
      <w:r>
        <w:t>выпадания</w:t>
      </w:r>
      <w:proofErr w:type="spellEnd"/>
      <w:r>
        <w:t xml:space="preserve"> удерживается шплинтами 64. На цапфы Г вилки 22 и цапфы В большого поршня 12 надеты и закреплены шплинтами 66 тяги 67.</w:t>
      </w:r>
    </w:p>
    <w:p w:rsidR="008F4831" w:rsidRDefault="008F4831" w:rsidP="008F4831"/>
    <w:p w:rsidR="008F4831" w:rsidRDefault="008F4831" w:rsidP="008F4831">
      <w:r>
        <w:t>К вилке приварено основание 19 рукоятки, в которое вставлена рукоятка 16 с наконечником 14. Основание 19 рукоятки, рукоятка 16 и наконечник 14 перед работой насосом должны быть скреплены шплинтами 15.</w:t>
      </w:r>
    </w:p>
    <w:p w:rsidR="008F4831" w:rsidRDefault="008F4831" w:rsidP="008F4831"/>
    <w:p w:rsidR="008F4831" w:rsidRDefault="008F4831" w:rsidP="008F4831">
      <w:r>
        <w:t>Шланг соединительный 27 служит для соединения насоса (через тройник) с накатником или уравновешивающим механизмом. Соединительный шланг состоит из трех секций резиновых рукавов, соединенных между собой ниппелями, с муфтами; общая длина шланга равна6,2 м.</w:t>
      </w:r>
    </w:p>
    <w:p w:rsidR="008F4831" w:rsidRDefault="008F4831" w:rsidP="008F4831"/>
    <w:p w:rsidR="008F4831" w:rsidRDefault="008F4831" w:rsidP="008F4831">
      <w:r>
        <w:t>На одном конце соединительного шланга надет наконечник 34 со специальной гайкой 35 и кожаной прокладкой 36, на другом конце — штуцер 28 со специальной гайкой 29 и кожаной прокладкой 30. В штуцере 28 размещено клапанное устройство, состоящее из шарика 33, пружины 32 и упора 31, ввинченного в штуцер. Для присоединения соединительного шланга к тройнику гайка 29 навинчивается на конец рукава 25 (рис. 50) тройника.</w:t>
      </w:r>
    </w:p>
    <w:p w:rsidR="008F4831" w:rsidRDefault="008F4831" w:rsidP="008F4831"/>
    <w:p w:rsidR="008F4831" w:rsidRDefault="008F4831" w:rsidP="008F4831">
      <w:r>
        <w:t>Шланг всасывающий ./ (рис.56) служит для подвода жидкости к насосу при работе им на ЖИДКОСТЬ и представляет собой резиновый рукав длиной 1,5 м, на один конец которого надет ниппель 59. С одной стороны на ниппель надета нажимная гайка 3, а с другой — муфта 2. Для уплотнения соединения между гайкой 3 и торцом гнезда крышки 4 устанавливается прокладка 58.</w:t>
      </w:r>
    </w:p>
    <w:p w:rsidR="008F4831" w:rsidRDefault="008F4831" w:rsidP="008F4831"/>
    <w:p w:rsidR="008F4831" w:rsidRDefault="008F4831" w:rsidP="008F4831">
      <w:r>
        <w:t>К воздушно-гидравлическому насосу придан комплект запасных частей, инструмента и принадлежностей, который хранится в специальных гнездах укладочного ящика для насоса.</w:t>
      </w:r>
    </w:p>
    <w:p w:rsidR="008F4831" w:rsidRDefault="008F4831" w:rsidP="008F4831"/>
    <w:p w:rsidR="008F4831" w:rsidRDefault="008F4831" w:rsidP="008F4831">
      <w:r>
        <w:t>7.10.2. Подготовка насоса к работе заключается в следующем.</w:t>
      </w:r>
    </w:p>
    <w:p w:rsidR="008F4831" w:rsidRDefault="008F4831" w:rsidP="008F4831"/>
    <w:p w:rsidR="008F4831" w:rsidRDefault="008F4831" w:rsidP="008F4831">
      <w:r>
        <w:t>Вынуть насос из укладочного ящика, установить его захватами Б и закрепить в специальных полозках на бортовой части корпуса изделия 2С1.</w:t>
      </w:r>
    </w:p>
    <w:p w:rsidR="008F4831" w:rsidRDefault="008F4831" w:rsidP="008F4831"/>
    <w:p w:rsidR="008F4831" w:rsidRDefault="008F4831" w:rsidP="008F4831">
      <w:r>
        <w:t>С наконечника 26 малого поршня свинтить колпак 40, а из крышки 4 вывинтить пробку 53. К наконечнику присоединить ключом 5=32-36 с помощью специальной гайки 35 один конец соединительного шланга 27, обратив внимание на наличие и исправность кожаной прокладки 36. Другой конец соединительного шланга с клапанным устройством присоединить с помощью специальной гайки 29 к рукаву 25 (рис. 50) до закрепления рукава к корпусу 10.</w:t>
      </w:r>
    </w:p>
    <w:p w:rsidR="008F4831" w:rsidRDefault="008F4831" w:rsidP="008F4831"/>
    <w:p w:rsidR="008F4831" w:rsidRDefault="008F4831" w:rsidP="008F4831">
      <w:r>
        <w:t>В тройник ввинтить манометр и закрепить его с помощью ключа 5=24-27, предварительно вывинтив из тройника пробку 9. Обратить внимание на наличие и исправность прокладки 8. Установить тройник на соответствующий зарядный клапан накатника или уравновешивающего механизма, навинтив от усилия руки насадку 22.</w:t>
      </w:r>
    </w:p>
    <w:p w:rsidR="008F4831" w:rsidRDefault="008F4831" w:rsidP="008F4831"/>
    <w:p w:rsidR="008F4831" w:rsidRDefault="008F4831" w:rsidP="008F4831">
      <w:r>
        <w:t xml:space="preserve">В основание 19 (рис. 56) вставить рукоятку 16 с наконечником 14 </w:t>
      </w:r>
      <w:proofErr w:type="spellStart"/>
      <w:r>
        <w:t>vi</w:t>
      </w:r>
      <w:proofErr w:type="spellEnd"/>
      <w:r>
        <w:t xml:space="preserve"> скрепить их шплинтами 15. Для накачивания насосом воздуха установить кран 7 насоса на ВОЗДУХ.</w:t>
      </w:r>
    </w:p>
    <w:p w:rsidR="008F4831" w:rsidRDefault="008F4831" w:rsidP="008F4831"/>
    <w:p w:rsidR="008F4831" w:rsidRDefault="008F4831" w:rsidP="008F4831">
      <w:r>
        <w:t>53</w:t>
      </w:r>
    </w:p>
    <w:p w:rsidR="008F4831" w:rsidRDefault="008F4831" w:rsidP="008F4831"/>
    <w:p w:rsidR="008F4831" w:rsidRDefault="008F4831" w:rsidP="008F4831">
      <w:r>
        <w:t xml:space="preserve"> </w:t>
      </w:r>
    </w:p>
    <w:p w:rsidR="008F4831" w:rsidRDefault="008F4831" w:rsidP="008F4831"/>
    <w:p w:rsidR="008F4831" w:rsidRDefault="008F4831" w:rsidP="008F4831">
      <w:r>
        <w:lastRenderedPageBreak/>
        <w:t>Проверить герметичность соединений, для чего, работая насосом, создать в соединительном шланге 27 давление 2,9—3,9 МПа (30—40 кгс/см2). Если утечки воздуха в местах соединения нет, вращением маховика 18 (рис. 50) тройника открыть зарядный клапан и накачать воздух.</w:t>
      </w:r>
    </w:p>
    <w:p w:rsidR="008F4831" w:rsidRDefault="008F4831" w:rsidP="008F4831"/>
    <w:p w:rsidR="008F4831" w:rsidRDefault="008F4831" w:rsidP="008F4831">
      <w:r>
        <w:t>При накачивании насосом жидкости необходимо закрепить нажимной гайкой 3 (рис. 56) всасывающий шланг / в отверстии крышки, обратив внимание на наличие и исправность кожаной прокладки 58. Конец всасывающего шланга / опустить в ведро или кружку с жидкостью “</w:t>
      </w:r>
      <w:proofErr w:type="spellStart"/>
      <w:r>
        <w:t>Стеол</w:t>
      </w:r>
      <w:proofErr w:type="spellEnd"/>
      <w:r>
        <w:t>-М”. Кран 7 насоса установить в положение жидкость.</w:t>
      </w:r>
    </w:p>
    <w:p w:rsidR="008F4831" w:rsidRDefault="008F4831" w:rsidP="008F4831"/>
    <w:p w:rsidR="008F4831" w:rsidRDefault="008F4831" w:rsidP="008F4831">
      <w:r>
        <w:t>7.10.3. Действие насоса при накачивании воздуха. Насос приводится в действие движением (качанием) рукоятки усилием двух человек. При накачивании воздуха необходимо делать рукояткой 50—60 двойных ходов в минуту, давая поршню полный ход. Кран насоса устанавливается в положение ВОЗДУХ.</w:t>
      </w:r>
    </w:p>
    <w:p w:rsidR="008F4831" w:rsidRDefault="008F4831" w:rsidP="008F4831"/>
    <w:p w:rsidR="008F4831" w:rsidRDefault="008F4831" w:rsidP="008F4831">
      <w:r>
        <w:t xml:space="preserve">Большой поршень 12, связанный с вилкой 22 тягами 67, получает возвратно-поступательное движение. Малый поршень 41, закрепленный на наконечнике 26 в кронштейне корпуса насоса, остается неподвижным. При движении большого поршня вправо в цилиндре низкого давления создается разреженное пространство, вследствие чего атмосферный воздух, пройдя через фильтр 5, от­крывает всасывающий клапан 52 и заполняет </w:t>
      </w:r>
      <w:proofErr w:type="spellStart"/>
      <w:r>
        <w:t>запоршневое</w:t>
      </w:r>
      <w:proofErr w:type="spellEnd"/>
      <w:r>
        <w:t xml:space="preserve"> пространство. В конце движения большого поршня всасывающий клапан 52 под действием пружины 56 закрывается.</w:t>
      </w:r>
    </w:p>
    <w:p w:rsidR="008F4831" w:rsidRDefault="008F4831" w:rsidP="008F4831"/>
    <w:p w:rsidR="008F4831" w:rsidRDefault="008F4831" w:rsidP="008F4831">
      <w:r>
        <w:t>При движении большого поршня в обратном направлении (влево) воздух в цилиндре низкого давления сжимается и, открыв перепускной клапан 45, заполняет цилиндр высокого давления. В конце движения большого поршня влево клапан 45 под действием пружины 46 закрывается.</w:t>
      </w:r>
    </w:p>
    <w:p w:rsidR="008F4831" w:rsidRDefault="008F4831" w:rsidP="008F4831"/>
    <w:p w:rsidR="008F4831" w:rsidRDefault="008F4831" w:rsidP="008F4831">
      <w:r>
        <w:t>При последующем движении большого поршня вправо происходит вновь всасывание атмосферного воздуха через всасывающий клапан в цилиндр низкого давления. Воздух, сжатый в цилиндре высокого давления, открывает нагнетательный клапан 42 и поступает в соединительный шланг 27, затем отжимает шарик 33 и поступает в накатник (уравновешивающий механизм).</w:t>
      </w:r>
    </w:p>
    <w:p w:rsidR="008F4831" w:rsidRDefault="008F4831" w:rsidP="008F4831"/>
    <w:p w:rsidR="008F4831" w:rsidRDefault="008F4831" w:rsidP="008F4831">
      <w:r>
        <w:t>7.10.4. Действие насоса при накачивании жидкости. При накачивании жидкости необходимо делать не более 10—15 двойных ходов в минуту, давая поршню полный ход. Кран насоса устанавливается в положение ЖИДКОСТЬ.</w:t>
      </w:r>
    </w:p>
    <w:p w:rsidR="008F4831" w:rsidRDefault="008F4831" w:rsidP="008F4831"/>
    <w:p w:rsidR="008F4831" w:rsidRDefault="008F4831" w:rsidP="008F4831">
      <w:r>
        <w:t>При движении большого поршня 12 вправо в цилиндре низкого давления создается разреженное пространство, вследствие чего жидкость из ведра или кружки по всасывающему шлангу 1 через фильтр 5, отверстия крана 7 и частично через всасывающий клапан 52 поступает в цилиндр низкого давления.</w:t>
      </w:r>
    </w:p>
    <w:p w:rsidR="008F4831" w:rsidRDefault="008F4831" w:rsidP="008F4831"/>
    <w:p w:rsidR="008F4831" w:rsidRDefault="008F4831" w:rsidP="008F4831">
      <w:r>
        <w:t xml:space="preserve">При обратном движении (влево) большого поршня жидкость отжимает клапан 45 и заполняет цилиндр высокого давления; излишек жидкости выталкивается через отверстия в кране 7 обратно во всасывающий </w:t>
      </w:r>
      <w:proofErr w:type="spellStart"/>
      <w:r>
        <w:t>шланг.При</w:t>
      </w:r>
      <w:proofErr w:type="spellEnd"/>
      <w:r>
        <w:t xml:space="preserve"> последующем движении большого поршня вправо вновь происходит всасывание жидкости в цилиндр низкого давления через отверстия в кране и всасывающий клапан и одновременное выталкивание ее из цилиндра высокого давления через нагнета­тельный клапан 42 в соединительный шланг 27, далее жидкость, отжав шарик 33, поступает через соответствующий зарядный клапан в накатник.</w:t>
      </w:r>
    </w:p>
    <w:p w:rsidR="008F4831" w:rsidRDefault="008F4831" w:rsidP="008F4831"/>
    <w:p w:rsidR="00391BD0" w:rsidRDefault="008F4831" w:rsidP="008F4831">
      <w:r>
        <w:t>Нет похожих конспектов</w:t>
      </w:r>
    </w:p>
    <w:sectPr w:rsidR="0039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31"/>
    <w:rsid w:val="00002B05"/>
    <w:rsid w:val="00002B4A"/>
    <w:rsid w:val="00003404"/>
    <w:rsid w:val="000042B7"/>
    <w:rsid w:val="000045DC"/>
    <w:rsid w:val="00005ED0"/>
    <w:rsid w:val="0001077A"/>
    <w:rsid w:val="00010D36"/>
    <w:rsid w:val="00010F17"/>
    <w:rsid w:val="00011CB6"/>
    <w:rsid w:val="00013865"/>
    <w:rsid w:val="00014955"/>
    <w:rsid w:val="00023A1E"/>
    <w:rsid w:val="00024001"/>
    <w:rsid w:val="00025088"/>
    <w:rsid w:val="00030665"/>
    <w:rsid w:val="00030D78"/>
    <w:rsid w:val="00033978"/>
    <w:rsid w:val="000411D1"/>
    <w:rsid w:val="00044D36"/>
    <w:rsid w:val="00046757"/>
    <w:rsid w:val="00050EF5"/>
    <w:rsid w:val="00054791"/>
    <w:rsid w:val="00055304"/>
    <w:rsid w:val="000624CF"/>
    <w:rsid w:val="00063559"/>
    <w:rsid w:val="00065D67"/>
    <w:rsid w:val="000661A5"/>
    <w:rsid w:val="000666E2"/>
    <w:rsid w:val="000716CE"/>
    <w:rsid w:val="000759BE"/>
    <w:rsid w:val="000770BA"/>
    <w:rsid w:val="00083CB6"/>
    <w:rsid w:val="00085F57"/>
    <w:rsid w:val="0008709A"/>
    <w:rsid w:val="00087836"/>
    <w:rsid w:val="000951C6"/>
    <w:rsid w:val="00096801"/>
    <w:rsid w:val="00097148"/>
    <w:rsid w:val="00097B39"/>
    <w:rsid w:val="000A2228"/>
    <w:rsid w:val="000A6A19"/>
    <w:rsid w:val="000A6FBB"/>
    <w:rsid w:val="000A797A"/>
    <w:rsid w:val="000B152D"/>
    <w:rsid w:val="000B3F3E"/>
    <w:rsid w:val="000B440C"/>
    <w:rsid w:val="000B6B5E"/>
    <w:rsid w:val="000C1F73"/>
    <w:rsid w:val="000C25EE"/>
    <w:rsid w:val="000D0BDA"/>
    <w:rsid w:val="000E0287"/>
    <w:rsid w:val="000E0BE1"/>
    <w:rsid w:val="000E15B2"/>
    <w:rsid w:val="000E1C7D"/>
    <w:rsid w:val="000E5984"/>
    <w:rsid w:val="000F5907"/>
    <w:rsid w:val="0010624E"/>
    <w:rsid w:val="00106D7F"/>
    <w:rsid w:val="001106B5"/>
    <w:rsid w:val="00110A9C"/>
    <w:rsid w:val="0011627E"/>
    <w:rsid w:val="0011660C"/>
    <w:rsid w:val="00116870"/>
    <w:rsid w:val="00117B9D"/>
    <w:rsid w:val="00120A0F"/>
    <w:rsid w:val="00123B9E"/>
    <w:rsid w:val="00125557"/>
    <w:rsid w:val="00125C53"/>
    <w:rsid w:val="00132F10"/>
    <w:rsid w:val="00141C1B"/>
    <w:rsid w:val="00141CE9"/>
    <w:rsid w:val="00141F54"/>
    <w:rsid w:val="00146A10"/>
    <w:rsid w:val="0015583C"/>
    <w:rsid w:val="00157822"/>
    <w:rsid w:val="0016209B"/>
    <w:rsid w:val="001633E1"/>
    <w:rsid w:val="00163E75"/>
    <w:rsid w:val="0017021B"/>
    <w:rsid w:val="00170FB9"/>
    <w:rsid w:val="001713E6"/>
    <w:rsid w:val="00173A1D"/>
    <w:rsid w:val="00177C48"/>
    <w:rsid w:val="001826D8"/>
    <w:rsid w:val="00185DF9"/>
    <w:rsid w:val="0019099E"/>
    <w:rsid w:val="00192FD9"/>
    <w:rsid w:val="0019457D"/>
    <w:rsid w:val="00197419"/>
    <w:rsid w:val="001A1415"/>
    <w:rsid w:val="001A16B1"/>
    <w:rsid w:val="001A1FF4"/>
    <w:rsid w:val="001A4D2E"/>
    <w:rsid w:val="001A7503"/>
    <w:rsid w:val="001B241B"/>
    <w:rsid w:val="001B645A"/>
    <w:rsid w:val="001B7588"/>
    <w:rsid w:val="001C21DF"/>
    <w:rsid w:val="001C3076"/>
    <w:rsid w:val="001C3544"/>
    <w:rsid w:val="001D13E4"/>
    <w:rsid w:val="001D24C7"/>
    <w:rsid w:val="001D3701"/>
    <w:rsid w:val="001D53AE"/>
    <w:rsid w:val="001E0584"/>
    <w:rsid w:val="001E0FE7"/>
    <w:rsid w:val="001E1ADE"/>
    <w:rsid w:val="001F115F"/>
    <w:rsid w:val="001F1518"/>
    <w:rsid w:val="001F2652"/>
    <w:rsid w:val="001F49B4"/>
    <w:rsid w:val="002009E1"/>
    <w:rsid w:val="002014AA"/>
    <w:rsid w:val="00201D83"/>
    <w:rsid w:val="00207349"/>
    <w:rsid w:val="00207973"/>
    <w:rsid w:val="00210914"/>
    <w:rsid w:val="00214427"/>
    <w:rsid w:val="00215041"/>
    <w:rsid w:val="00221160"/>
    <w:rsid w:val="0022171C"/>
    <w:rsid w:val="00223939"/>
    <w:rsid w:val="00226834"/>
    <w:rsid w:val="0022694B"/>
    <w:rsid w:val="00232518"/>
    <w:rsid w:val="00232FA4"/>
    <w:rsid w:val="00234768"/>
    <w:rsid w:val="00240E49"/>
    <w:rsid w:val="002430B4"/>
    <w:rsid w:val="00243A3F"/>
    <w:rsid w:val="002472C8"/>
    <w:rsid w:val="002502C5"/>
    <w:rsid w:val="002503BB"/>
    <w:rsid w:val="002573DF"/>
    <w:rsid w:val="00261726"/>
    <w:rsid w:val="00262FAA"/>
    <w:rsid w:val="002636B2"/>
    <w:rsid w:val="0026417C"/>
    <w:rsid w:val="00270080"/>
    <w:rsid w:val="00271287"/>
    <w:rsid w:val="00272C9D"/>
    <w:rsid w:val="002731B3"/>
    <w:rsid w:val="0027567F"/>
    <w:rsid w:val="00276173"/>
    <w:rsid w:val="00276A72"/>
    <w:rsid w:val="00276E33"/>
    <w:rsid w:val="002801EC"/>
    <w:rsid w:val="002814C4"/>
    <w:rsid w:val="00281F25"/>
    <w:rsid w:val="00282246"/>
    <w:rsid w:val="0028281D"/>
    <w:rsid w:val="00284606"/>
    <w:rsid w:val="00285F2E"/>
    <w:rsid w:val="00290806"/>
    <w:rsid w:val="002908EB"/>
    <w:rsid w:val="00293102"/>
    <w:rsid w:val="00294A84"/>
    <w:rsid w:val="00295B8C"/>
    <w:rsid w:val="0029694D"/>
    <w:rsid w:val="002A39A6"/>
    <w:rsid w:val="002A62A6"/>
    <w:rsid w:val="002B01B0"/>
    <w:rsid w:val="002B3AE0"/>
    <w:rsid w:val="002B440D"/>
    <w:rsid w:val="002B74C6"/>
    <w:rsid w:val="002C2111"/>
    <w:rsid w:val="002C3CC8"/>
    <w:rsid w:val="002C3E05"/>
    <w:rsid w:val="002D123E"/>
    <w:rsid w:val="002D3186"/>
    <w:rsid w:val="002D353C"/>
    <w:rsid w:val="002D5853"/>
    <w:rsid w:val="002D6CBD"/>
    <w:rsid w:val="002D7E15"/>
    <w:rsid w:val="002E23D4"/>
    <w:rsid w:val="002E32D4"/>
    <w:rsid w:val="002E448A"/>
    <w:rsid w:val="002E4ED3"/>
    <w:rsid w:val="002E5F8D"/>
    <w:rsid w:val="002E69F0"/>
    <w:rsid w:val="002F167E"/>
    <w:rsid w:val="003069F7"/>
    <w:rsid w:val="003074EB"/>
    <w:rsid w:val="00307FE0"/>
    <w:rsid w:val="00312743"/>
    <w:rsid w:val="00313276"/>
    <w:rsid w:val="003139B8"/>
    <w:rsid w:val="00314DAE"/>
    <w:rsid w:val="00317FCA"/>
    <w:rsid w:val="00320A08"/>
    <w:rsid w:val="00321E8E"/>
    <w:rsid w:val="003252FB"/>
    <w:rsid w:val="003257FA"/>
    <w:rsid w:val="00326A1A"/>
    <w:rsid w:val="003275A8"/>
    <w:rsid w:val="00327AD5"/>
    <w:rsid w:val="00331F8A"/>
    <w:rsid w:val="00334A85"/>
    <w:rsid w:val="00334CCF"/>
    <w:rsid w:val="003360F2"/>
    <w:rsid w:val="00341894"/>
    <w:rsid w:val="00345230"/>
    <w:rsid w:val="00347389"/>
    <w:rsid w:val="00350153"/>
    <w:rsid w:val="0035117D"/>
    <w:rsid w:val="003512F2"/>
    <w:rsid w:val="00351C56"/>
    <w:rsid w:val="00353AEA"/>
    <w:rsid w:val="0035540F"/>
    <w:rsid w:val="00356D94"/>
    <w:rsid w:val="00357801"/>
    <w:rsid w:val="00357F57"/>
    <w:rsid w:val="003738B1"/>
    <w:rsid w:val="00381B76"/>
    <w:rsid w:val="003850C3"/>
    <w:rsid w:val="00391BD0"/>
    <w:rsid w:val="00394DDD"/>
    <w:rsid w:val="00396709"/>
    <w:rsid w:val="003A21B8"/>
    <w:rsid w:val="003A44CB"/>
    <w:rsid w:val="003A5CE3"/>
    <w:rsid w:val="003B50CC"/>
    <w:rsid w:val="003C48DC"/>
    <w:rsid w:val="003D15C3"/>
    <w:rsid w:val="003D3E20"/>
    <w:rsid w:val="003D45EF"/>
    <w:rsid w:val="003D7E59"/>
    <w:rsid w:val="003E0A31"/>
    <w:rsid w:val="003E0ADB"/>
    <w:rsid w:val="003E188D"/>
    <w:rsid w:val="003E2824"/>
    <w:rsid w:val="003F184C"/>
    <w:rsid w:val="003F6AA3"/>
    <w:rsid w:val="0040073A"/>
    <w:rsid w:val="00403334"/>
    <w:rsid w:val="0040553F"/>
    <w:rsid w:val="004055C8"/>
    <w:rsid w:val="00414335"/>
    <w:rsid w:val="00415B5D"/>
    <w:rsid w:val="00417301"/>
    <w:rsid w:val="00422F9B"/>
    <w:rsid w:val="004264FC"/>
    <w:rsid w:val="00427D90"/>
    <w:rsid w:val="00430337"/>
    <w:rsid w:val="00432180"/>
    <w:rsid w:val="004356AC"/>
    <w:rsid w:val="00437B0B"/>
    <w:rsid w:val="004417B7"/>
    <w:rsid w:val="00443B37"/>
    <w:rsid w:val="0045605E"/>
    <w:rsid w:val="00461D99"/>
    <w:rsid w:val="00465C10"/>
    <w:rsid w:val="004803DC"/>
    <w:rsid w:val="0048100B"/>
    <w:rsid w:val="0048101C"/>
    <w:rsid w:val="00481DA9"/>
    <w:rsid w:val="00484171"/>
    <w:rsid w:val="00486C59"/>
    <w:rsid w:val="00487FC2"/>
    <w:rsid w:val="0049345F"/>
    <w:rsid w:val="00495CCB"/>
    <w:rsid w:val="0049667A"/>
    <w:rsid w:val="004A1F21"/>
    <w:rsid w:val="004A2748"/>
    <w:rsid w:val="004A5D00"/>
    <w:rsid w:val="004C2D6E"/>
    <w:rsid w:val="004C4B8F"/>
    <w:rsid w:val="004D496D"/>
    <w:rsid w:val="004D7EE4"/>
    <w:rsid w:val="004E0446"/>
    <w:rsid w:val="004E1147"/>
    <w:rsid w:val="004E51CA"/>
    <w:rsid w:val="004E7F64"/>
    <w:rsid w:val="004F1302"/>
    <w:rsid w:val="004F411D"/>
    <w:rsid w:val="004F6B67"/>
    <w:rsid w:val="004F79E4"/>
    <w:rsid w:val="005000D5"/>
    <w:rsid w:val="00503575"/>
    <w:rsid w:val="00504697"/>
    <w:rsid w:val="00506630"/>
    <w:rsid w:val="00507CD4"/>
    <w:rsid w:val="0051213C"/>
    <w:rsid w:val="00512667"/>
    <w:rsid w:val="005244B6"/>
    <w:rsid w:val="00524B58"/>
    <w:rsid w:val="005274BD"/>
    <w:rsid w:val="00531805"/>
    <w:rsid w:val="005344C0"/>
    <w:rsid w:val="0053499C"/>
    <w:rsid w:val="005376C7"/>
    <w:rsid w:val="0054369B"/>
    <w:rsid w:val="00543826"/>
    <w:rsid w:val="0054401C"/>
    <w:rsid w:val="00547FD4"/>
    <w:rsid w:val="005527D5"/>
    <w:rsid w:val="0055327B"/>
    <w:rsid w:val="00561C3D"/>
    <w:rsid w:val="005644F7"/>
    <w:rsid w:val="00570A4F"/>
    <w:rsid w:val="00570D46"/>
    <w:rsid w:val="00570ED2"/>
    <w:rsid w:val="00573411"/>
    <w:rsid w:val="005755FA"/>
    <w:rsid w:val="00575657"/>
    <w:rsid w:val="00577EEE"/>
    <w:rsid w:val="00580B21"/>
    <w:rsid w:val="00585FA0"/>
    <w:rsid w:val="005936A3"/>
    <w:rsid w:val="005958E1"/>
    <w:rsid w:val="005A1BD9"/>
    <w:rsid w:val="005A6579"/>
    <w:rsid w:val="005A6D49"/>
    <w:rsid w:val="005A71EF"/>
    <w:rsid w:val="005B69B2"/>
    <w:rsid w:val="005C5BA8"/>
    <w:rsid w:val="005C6A07"/>
    <w:rsid w:val="005D0607"/>
    <w:rsid w:val="005D1DA0"/>
    <w:rsid w:val="005D2A8C"/>
    <w:rsid w:val="005D4B80"/>
    <w:rsid w:val="005E16CE"/>
    <w:rsid w:val="005E1CEE"/>
    <w:rsid w:val="005F5AC6"/>
    <w:rsid w:val="00600A49"/>
    <w:rsid w:val="00600F03"/>
    <w:rsid w:val="006030A5"/>
    <w:rsid w:val="00604019"/>
    <w:rsid w:val="00604313"/>
    <w:rsid w:val="00605C7D"/>
    <w:rsid w:val="006104CA"/>
    <w:rsid w:val="00611DDA"/>
    <w:rsid w:val="006132A4"/>
    <w:rsid w:val="0061352E"/>
    <w:rsid w:val="0061447F"/>
    <w:rsid w:val="00616ACE"/>
    <w:rsid w:val="0061713B"/>
    <w:rsid w:val="00617374"/>
    <w:rsid w:val="006203EF"/>
    <w:rsid w:val="00621AEF"/>
    <w:rsid w:val="00623EBA"/>
    <w:rsid w:val="00630885"/>
    <w:rsid w:val="00632A1D"/>
    <w:rsid w:val="00632CD4"/>
    <w:rsid w:val="006360C6"/>
    <w:rsid w:val="00637DEA"/>
    <w:rsid w:val="00641966"/>
    <w:rsid w:val="00643083"/>
    <w:rsid w:val="006452FC"/>
    <w:rsid w:val="0064667C"/>
    <w:rsid w:val="00647F6E"/>
    <w:rsid w:val="00654E01"/>
    <w:rsid w:val="00656FA4"/>
    <w:rsid w:val="00657901"/>
    <w:rsid w:val="00660852"/>
    <w:rsid w:val="00661B31"/>
    <w:rsid w:val="006620FD"/>
    <w:rsid w:val="00662AE3"/>
    <w:rsid w:val="00662C01"/>
    <w:rsid w:val="0066353B"/>
    <w:rsid w:val="0067319F"/>
    <w:rsid w:val="00674761"/>
    <w:rsid w:val="00681501"/>
    <w:rsid w:val="00687525"/>
    <w:rsid w:val="00693446"/>
    <w:rsid w:val="00694E0C"/>
    <w:rsid w:val="006962E1"/>
    <w:rsid w:val="00696B81"/>
    <w:rsid w:val="006A3942"/>
    <w:rsid w:val="006A681A"/>
    <w:rsid w:val="006A6A11"/>
    <w:rsid w:val="006B4888"/>
    <w:rsid w:val="006B4FAE"/>
    <w:rsid w:val="006C0BBA"/>
    <w:rsid w:val="006C2417"/>
    <w:rsid w:val="006D34BE"/>
    <w:rsid w:val="006D58FB"/>
    <w:rsid w:val="006D6493"/>
    <w:rsid w:val="006D6E60"/>
    <w:rsid w:val="006D715D"/>
    <w:rsid w:val="006E1893"/>
    <w:rsid w:val="006E2F33"/>
    <w:rsid w:val="006E70CF"/>
    <w:rsid w:val="006F07DC"/>
    <w:rsid w:val="006F2099"/>
    <w:rsid w:val="006F4D51"/>
    <w:rsid w:val="006F64A6"/>
    <w:rsid w:val="006F692A"/>
    <w:rsid w:val="006F6FED"/>
    <w:rsid w:val="00703E0E"/>
    <w:rsid w:val="00715255"/>
    <w:rsid w:val="007228E1"/>
    <w:rsid w:val="007232E9"/>
    <w:rsid w:val="00725AAD"/>
    <w:rsid w:val="0072703F"/>
    <w:rsid w:val="00731D3C"/>
    <w:rsid w:val="00732293"/>
    <w:rsid w:val="00735184"/>
    <w:rsid w:val="00736122"/>
    <w:rsid w:val="00745FC0"/>
    <w:rsid w:val="00747F81"/>
    <w:rsid w:val="007513EE"/>
    <w:rsid w:val="007528F5"/>
    <w:rsid w:val="00753F21"/>
    <w:rsid w:val="00754990"/>
    <w:rsid w:val="007575E0"/>
    <w:rsid w:val="007655B6"/>
    <w:rsid w:val="00767AED"/>
    <w:rsid w:val="0077153C"/>
    <w:rsid w:val="0077400E"/>
    <w:rsid w:val="00776786"/>
    <w:rsid w:val="00781D1E"/>
    <w:rsid w:val="00783D9E"/>
    <w:rsid w:val="0078769F"/>
    <w:rsid w:val="00792A28"/>
    <w:rsid w:val="0079314D"/>
    <w:rsid w:val="007941BF"/>
    <w:rsid w:val="007A2340"/>
    <w:rsid w:val="007A6047"/>
    <w:rsid w:val="007A685B"/>
    <w:rsid w:val="007A6AB1"/>
    <w:rsid w:val="007B004C"/>
    <w:rsid w:val="007B0A6A"/>
    <w:rsid w:val="007B48E7"/>
    <w:rsid w:val="007B4B58"/>
    <w:rsid w:val="007B7595"/>
    <w:rsid w:val="007C124D"/>
    <w:rsid w:val="007C19AF"/>
    <w:rsid w:val="007C3194"/>
    <w:rsid w:val="007C5DE6"/>
    <w:rsid w:val="007D1019"/>
    <w:rsid w:val="007E3A10"/>
    <w:rsid w:val="007E3D6F"/>
    <w:rsid w:val="007E7570"/>
    <w:rsid w:val="007F1145"/>
    <w:rsid w:val="007F1AFA"/>
    <w:rsid w:val="007F347F"/>
    <w:rsid w:val="007F607B"/>
    <w:rsid w:val="0080096F"/>
    <w:rsid w:val="008022E2"/>
    <w:rsid w:val="00803ADD"/>
    <w:rsid w:val="00806F6A"/>
    <w:rsid w:val="008138EA"/>
    <w:rsid w:val="00817C61"/>
    <w:rsid w:val="00821A2E"/>
    <w:rsid w:val="00822BE3"/>
    <w:rsid w:val="0082538C"/>
    <w:rsid w:val="00826CD6"/>
    <w:rsid w:val="00827E34"/>
    <w:rsid w:val="008329D1"/>
    <w:rsid w:val="00834CD7"/>
    <w:rsid w:val="008423E4"/>
    <w:rsid w:val="0084266B"/>
    <w:rsid w:val="00845583"/>
    <w:rsid w:val="0084766C"/>
    <w:rsid w:val="00853B0E"/>
    <w:rsid w:val="008611EB"/>
    <w:rsid w:val="0086308D"/>
    <w:rsid w:val="008647AB"/>
    <w:rsid w:val="0087188F"/>
    <w:rsid w:val="008722E5"/>
    <w:rsid w:val="008753BE"/>
    <w:rsid w:val="00875D0E"/>
    <w:rsid w:val="00881E7B"/>
    <w:rsid w:val="00884BCB"/>
    <w:rsid w:val="00887999"/>
    <w:rsid w:val="0089238B"/>
    <w:rsid w:val="0089322E"/>
    <w:rsid w:val="008A15D1"/>
    <w:rsid w:val="008A495F"/>
    <w:rsid w:val="008B176F"/>
    <w:rsid w:val="008C1344"/>
    <w:rsid w:val="008C63D4"/>
    <w:rsid w:val="008C66A1"/>
    <w:rsid w:val="008D2C95"/>
    <w:rsid w:val="008D58B8"/>
    <w:rsid w:val="008E0C7A"/>
    <w:rsid w:val="008E2FFC"/>
    <w:rsid w:val="008E33AA"/>
    <w:rsid w:val="008E7AA6"/>
    <w:rsid w:val="008F0CDD"/>
    <w:rsid w:val="008F17F2"/>
    <w:rsid w:val="008F38AA"/>
    <w:rsid w:val="008F3ADA"/>
    <w:rsid w:val="008F4831"/>
    <w:rsid w:val="008F54F9"/>
    <w:rsid w:val="008F6CAB"/>
    <w:rsid w:val="009007C6"/>
    <w:rsid w:val="00901CB0"/>
    <w:rsid w:val="009040E8"/>
    <w:rsid w:val="00905A50"/>
    <w:rsid w:val="00911381"/>
    <w:rsid w:val="00911FA8"/>
    <w:rsid w:val="00913F84"/>
    <w:rsid w:val="009155D9"/>
    <w:rsid w:val="0091623F"/>
    <w:rsid w:val="00916364"/>
    <w:rsid w:val="0091747B"/>
    <w:rsid w:val="00920054"/>
    <w:rsid w:val="0092007A"/>
    <w:rsid w:val="00921238"/>
    <w:rsid w:val="009215B5"/>
    <w:rsid w:val="00923212"/>
    <w:rsid w:val="00924C90"/>
    <w:rsid w:val="00924FEF"/>
    <w:rsid w:val="0092574B"/>
    <w:rsid w:val="009272B0"/>
    <w:rsid w:val="0093020E"/>
    <w:rsid w:val="009310F0"/>
    <w:rsid w:val="009346D3"/>
    <w:rsid w:val="00935623"/>
    <w:rsid w:val="00935EBD"/>
    <w:rsid w:val="0093771E"/>
    <w:rsid w:val="009409ED"/>
    <w:rsid w:val="00944D6C"/>
    <w:rsid w:val="009474C4"/>
    <w:rsid w:val="00950DBC"/>
    <w:rsid w:val="00951436"/>
    <w:rsid w:val="00954B62"/>
    <w:rsid w:val="009628CC"/>
    <w:rsid w:val="009633F7"/>
    <w:rsid w:val="0096398F"/>
    <w:rsid w:val="00964130"/>
    <w:rsid w:val="00966BBD"/>
    <w:rsid w:val="00967E20"/>
    <w:rsid w:val="00971EF0"/>
    <w:rsid w:val="009727D0"/>
    <w:rsid w:val="00972AAB"/>
    <w:rsid w:val="00975AF6"/>
    <w:rsid w:val="00977C33"/>
    <w:rsid w:val="009824C1"/>
    <w:rsid w:val="009838EB"/>
    <w:rsid w:val="0098514A"/>
    <w:rsid w:val="00994DB9"/>
    <w:rsid w:val="009955BD"/>
    <w:rsid w:val="00996A8D"/>
    <w:rsid w:val="00996C18"/>
    <w:rsid w:val="009A4665"/>
    <w:rsid w:val="009A67A3"/>
    <w:rsid w:val="009A6CAE"/>
    <w:rsid w:val="009B56AF"/>
    <w:rsid w:val="009B6CD0"/>
    <w:rsid w:val="009C109E"/>
    <w:rsid w:val="009C1A5F"/>
    <w:rsid w:val="009C1FB0"/>
    <w:rsid w:val="009C46F1"/>
    <w:rsid w:val="009D3794"/>
    <w:rsid w:val="009E12D6"/>
    <w:rsid w:val="009E2A2A"/>
    <w:rsid w:val="009E4747"/>
    <w:rsid w:val="009F0A15"/>
    <w:rsid w:val="009F5E7C"/>
    <w:rsid w:val="009F78E0"/>
    <w:rsid w:val="00A01392"/>
    <w:rsid w:val="00A02C27"/>
    <w:rsid w:val="00A03A7E"/>
    <w:rsid w:val="00A03BAA"/>
    <w:rsid w:val="00A041A9"/>
    <w:rsid w:val="00A0587B"/>
    <w:rsid w:val="00A05F7B"/>
    <w:rsid w:val="00A133C8"/>
    <w:rsid w:val="00A13D6C"/>
    <w:rsid w:val="00A22EF8"/>
    <w:rsid w:val="00A27FC1"/>
    <w:rsid w:val="00A318D8"/>
    <w:rsid w:val="00A31F32"/>
    <w:rsid w:val="00A378DB"/>
    <w:rsid w:val="00A45884"/>
    <w:rsid w:val="00A4759F"/>
    <w:rsid w:val="00A52E75"/>
    <w:rsid w:val="00A555D3"/>
    <w:rsid w:val="00A575FD"/>
    <w:rsid w:val="00A604AB"/>
    <w:rsid w:val="00A62940"/>
    <w:rsid w:val="00A63E3F"/>
    <w:rsid w:val="00A65492"/>
    <w:rsid w:val="00A83701"/>
    <w:rsid w:val="00A84C19"/>
    <w:rsid w:val="00A86722"/>
    <w:rsid w:val="00A9372F"/>
    <w:rsid w:val="00A94880"/>
    <w:rsid w:val="00A95CAB"/>
    <w:rsid w:val="00A95EE4"/>
    <w:rsid w:val="00AA10E3"/>
    <w:rsid w:val="00AA1B49"/>
    <w:rsid w:val="00AA4667"/>
    <w:rsid w:val="00AA6C29"/>
    <w:rsid w:val="00AB01BC"/>
    <w:rsid w:val="00AB42DC"/>
    <w:rsid w:val="00AB4DE0"/>
    <w:rsid w:val="00AB6BAE"/>
    <w:rsid w:val="00AC0B96"/>
    <w:rsid w:val="00AC473B"/>
    <w:rsid w:val="00AC49C1"/>
    <w:rsid w:val="00AD18AB"/>
    <w:rsid w:val="00AD262D"/>
    <w:rsid w:val="00AD4200"/>
    <w:rsid w:val="00AD4566"/>
    <w:rsid w:val="00AD5BD1"/>
    <w:rsid w:val="00AD70EA"/>
    <w:rsid w:val="00AE2413"/>
    <w:rsid w:val="00AE4B84"/>
    <w:rsid w:val="00AE5D5F"/>
    <w:rsid w:val="00AF6B7E"/>
    <w:rsid w:val="00B0061E"/>
    <w:rsid w:val="00B009B4"/>
    <w:rsid w:val="00B07616"/>
    <w:rsid w:val="00B07A7E"/>
    <w:rsid w:val="00B106D8"/>
    <w:rsid w:val="00B11ACE"/>
    <w:rsid w:val="00B12A36"/>
    <w:rsid w:val="00B23079"/>
    <w:rsid w:val="00B255DD"/>
    <w:rsid w:val="00B262E3"/>
    <w:rsid w:val="00B27BA8"/>
    <w:rsid w:val="00B31145"/>
    <w:rsid w:val="00B33529"/>
    <w:rsid w:val="00B34203"/>
    <w:rsid w:val="00B35805"/>
    <w:rsid w:val="00B36719"/>
    <w:rsid w:val="00B36ED9"/>
    <w:rsid w:val="00B41811"/>
    <w:rsid w:val="00B45494"/>
    <w:rsid w:val="00B50A6D"/>
    <w:rsid w:val="00B522B4"/>
    <w:rsid w:val="00B52BA7"/>
    <w:rsid w:val="00B6002A"/>
    <w:rsid w:val="00B60FB6"/>
    <w:rsid w:val="00B61D53"/>
    <w:rsid w:val="00B87650"/>
    <w:rsid w:val="00B87EEF"/>
    <w:rsid w:val="00B93844"/>
    <w:rsid w:val="00B9631E"/>
    <w:rsid w:val="00B96A66"/>
    <w:rsid w:val="00BA06B9"/>
    <w:rsid w:val="00BA0DE3"/>
    <w:rsid w:val="00BA3132"/>
    <w:rsid w:val="00BB0893"/>
    <w:rsid w:val="00BB216C"/>
    <w:rsid w:val="00BB2BE5"/>
    <w:rsid w:val="00BB520E"/>
    <w:rsid w:val="00BB6545"/>
    <w:rsid w:val="00BC1590"/>
    <w:rsid w:val="00BC4DC7"/>
    <w:rsid w:val="00BC4E34"/>
    <w:rsid w:val="00BD370F"/>
    <w:rsid w:val="00BD6CD4"/>
    <w:rsid w:val="00BD71BA"/>
    <w:rsid w:val="00BD724F"/>
    <w:rsid w:val="00BE5504"/>
    <w:rsid w:val="00BE65A2"/>
    <w:rsid w:val="00BE6728"/>
    <w:rsid w:val="00BF0100"/>
    <w:rsid w:val="00BF6140"/>
    <w:rsid w:val="00C11B73"/>
    <w:rsid w:val="00C11CE9"/>
    <w:rsid w:val="00C15258"/>
    <w:rsid w:val="00C15FC3"/>
    <w:rsid w:val="00C16465"/>
    <w:rsid w:val="00C26FBC"/>
    <w:rsid w:val="00C2770F"/>
    <w:rsid w:val="00C27BE8"/>
    <w:rsid w:val="00C3488D"/>
    <w:rsid w:val="00C4243D"/>
    <w:rsid w:val="00C461A1"/>
    <w:rsid w:val="00C529BC"/>
    <w:rsid w:val="00C54522"/>
    <w:rsid w:val="00C57584"/>
    <w:rsid w:val="00C603E8"/>
    <w:rsid w:val="00C62C84"/>
    <w:rsid w:val="00C66B19"/>
    <w:rsid w:val="00C67A6A"/>
    <w:rsid w:val="00C734AF"/>
    <w:rsid w:val="00C76D33"/>
    <w:rsid w:val="00C82843"/>
    <w:rsid w:val="00C87DC4"/>
    <w:rsid w:val="00C90FF3"/>
    <w:rsid w:val="00C91F6A"/>
    <w:rsid w:val="00CA13C4"/>
    <w:rsid w:val="00CA35F7"/>
    <w:rsid w:val="00CA5A79"/>
    <w:rsid w:val="00CA7858"/>
    <w:rsid w:val="00CB1508"/>
    <w:rsid w:val="00CB6693"/>
    <w:rsid w:val="00CB6DA2"/>
    <w:rsid w:val="00CB7BEA"/>
    <w:rsid w:val="00CC0431"/>
    <w:rsid w:val="00CC1470"/>
    <w:rsid w:val="00CC724E"/>
    <w:rsid w:val="00CD4A13"/>
    <w:rsid w:val="00CE20E0"/>
    <w:rsid w:val="00CE37FB"/>
    <w:rsid w:val="00CE4386"/>
    <w:rsid w:val="00CE66AF"/>
    <w:rsid w:val="00CF137C"/>
    <w:rsid w:val="00CF5A39"/>
    <w:rsid w:val="00CF7C65"/>
    <w:rsid w:val="00D0022A"/>
    <w:rsid w:val="00D016BA"/>
    <w:rsid w:val="00D04806"/>
    <w:rsid w:val="00D04E03"/>
    <w:rsid w:val="00D058A6"/>
    <w:rsid w:val="00D11FE0"/>
    <w:rsid w:val="00D13DAE"/>
    <w:rsid w:val="00D14C48"/>
    <w:rsid w:val="00D16F03"/>
    <w:rsid w:val="00D25E34"/>
    <w:rsid w:val="00D27098"/>
    <w:rsid w:val="00D4082C"/>
    <w:rsid w:val="00D41575"/>
    <w:rsid w:val="00D453DC"/>
    <w:rsid w:val="00D45C03"/>
    <w:rsid w:val="00D46D2B"/>
    <w:rsid w:val="00D472A6"/>
    <w:rsid w:val="00D474AB"/>
    <w:rsid w:val="00D556F8"/>
    <w:rsid w:val="00D634DD"/>
    <w:rsid w:val="00D6629A"/>
    <w:rsid w:val="00D712AE"/>
    <w:rsid w:val="00D716B2"/>
    <w:rsid w:val="00D72DF9"/>
    <w:rsid w:val="00D73D41"/>
    <w:rsid w:val="00D75385"/>
    <w:rsid w:val="00D7756C"/>
    <w:rsid w:val="00D800FA"/>
    <w:rsid w:val="00D80ABB"/>
    <w:rsid w:val="00D8325B"/>
    <w:rsid w:val="00D92089"/>
    <w:rsid w:val="00D93367"/>
    <w:rsid w:val="00D93C30"/>
    <w:rsid w:val="00D95CB3"/>
    <w:rsid w:val="00D9683C"/>
    <w:rsid w:val="00DA4837"/>
    <w:rsid w:val="00DB091E"/>
    <w:rsid w:val="00DB0BB0"/>
    <w:rsid w:val="00DB1C22"/>
    <w:rsid w:val="00DB3948"/>
    <w:rsid w:val="00DB4233"/>
    <w:rsid w:val="00DB5F9A"/>
    <w:rsid w:val="00DC4678"/>
    <w:rsid w:val="00DD0BD3"/>
    <w:rsid w:val="00DE0232"/>
    <w:rsid w:val="00DE1DF2"/>
    <w:rsid w:val="00DE58DB"/>
    <w:rsid w:val="00DE7286"/>
    <w:rsid w:val="00DF0EC7"/>
    <w:rsid w:val="00DF135A"/>
    <w:rsid w:val="00E0459F"/>
    <w:rsid w:val="00E0583E"/>
    <w:rsid w:val="00E05A42"/>
    <w:rsid w:val="00E07AE2"/>
    <w:rsid w:val="00E11D52"/>
    <w:rsid w:val="00E142FD"/>
    <w:rsid w:val="00E22603"/>
    <w:rsid w:val="00E26279"/>
    <w:rsid w:val="00E263A1"/>
    <w:rsid w:val="00E27F9B"/>
    <w:rsid w:val="00E300A4"/>
    <w:rsid w:val="00E30195"/>
    <w:rsid w:val="00E32FED"/>
    <w:rsid w:val="00E331F7"/>
    <w:rsid w:val="00E34134"/>
    <w:rsid w:val="00E35BF4"/>
    <w:rsid w:val="00E37F84"/>
    <w:rsid w:val="00E4101C"/>
    <w:rsid w:val="00E449F3"/>
    <w:rsid w:val="00E44F20"/>
    <w:rsid w:val="00E46321"/>
    <w:rsid w:val="00E5024E"/>
    <w:rsid w:val="00E50343"/>
    <w:rsid w:val="00E511B1"/>
    <w:rsid w:val="00E51CA3"/>
    <w:rsid w:val="00E63BA5"/>
    <w:rsid w:val="00E63C2D"/>
    <w:rsid w:val="00E6636B"/>
    <w:rsid w:val="00E7545D"/>
    <w:rsid w:val="00E75602"/>
    <w:rsid w:val="00E765B5"/>
    <w:rsid w:val="00E77FEA"/>
    <w:rsid w:val="00E8020B"/>
    <w:rsid w:val="00E91512"/>
    <w:rsid w:val="00E94FEA"/>
    <w:rsid w:val="00E96B57"/>
    <w:rsid w:val="00EA1A56"/>
    <w:rsid w:val="00EA2FDA"/>
    <w:rsid w:val="00EA35CA"/>
    <w:rsid w:val="00EA4D34"/>
    <w:rsid w:val="00EA4F17"/>
    <w:rsid w:val="00EB2AE9"/>
    <w:rsid w:val="00EB40A3"/>
    <w:rsid w:val="00EB54C0"/>
    <w:rsid w:val="00EC19EE"/>
    <w:rsid w:val="00ED2611"/>
    <w:rsid w:val="00EE2EBD"/>
    <w:rsid w:val="00EE4F32"/>
    <w:rsid w:val="00EF11C6"/>
    <w:rsid w:val="00EF1B49"/>
    <w:rsid w:val="00EF3E40"/>
    <w:rsid w:val="00F05720"/>
    <w:rsid w:val="00F131F3"/>
    <w:rsid w:val="00F14D1E"/>
    <w:rsid w:val="00F20A09"/>
    <w:rsid w:val="00F25C23"/>
    <w:rsid w:val="00F25F8C"/>
    <w:rsid w:val="00F35558"/>
    <w:rsid w:val="00F40F78"/>
    <w:rsid w:val="00F4114E"/>
    <w:rsid w:val="00F428DB"/>
    <w:rsid w:val="00F46F1C"/>
    <w:rsid w:val="00F61CE0"/>
    <w:rsid w:val="00F660CE"/>
    <w:rsid w:val="00F701A8"/>
    <w:rsid w:val="00F72839"/>
    <w:rsid w:val="00F75848"/>
    <w:rsid w:val="00F75924"/>
    <w:rsid w:val="00F759AF"/>
    <w:rsid w:val="00F76159"/>
    <w:rsid w:val="00F81F4E"/>
    <w:rsid w:val="00F83568"/>
    <w:rsid w:val="00F92801"/>
    <w:rsid w:val="00FA5B33"/>
    <w:rsid w:val="00FA68F6"/>
    <w:rsid w:val="00FA7B32"/>
    <w:rsid w:val="00FB2EDA"/>
    <w:rsid w:val="00FB3855"/>
    <w:rsid w:val="00FC5BC4"/>
    <w:rsid w:val="00FC79DB"/>
    <w:rsid w:val="00FC7D03"/>
    <w:rsid w:val="00FD2C2A"/>
    <w:rsid w:val="00FD3A9A"/>
    <w:rsid w:val="00FD4AA8"/>
    <w:rsid w:val="00FE06A1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B3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31B3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31B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1B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31B3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731B3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2731B3"/>
    <w:rPr>
      <w:rFonts w:ascii="Cambria" w:eastAsiaTheme="majorEastAsia" w:hAnsi="Cambria" w:cstheme="majorBidi"/>
      <w:b/>
      <w:bCs/>
      <w:i/>
      <w:iCs/>
      <w:color w:val="4F81BD"/>
    </w:rPr>
  </w:style>
  <w:style w:type="paragraph" w:styleId="a3">
    <w:name w:val="Subtitle"/>
    <w:basedOn w:val="a"/>
    <w:link w:val="a4"/>
    <w:qFormat/>
    <w:rsid w:val="002731B3"/>
    <w:pPr>
      <w:ind w:firstLine="709"/>
    </w:pPr>
    <w:rPr>
      <w:rFonts w:ascii="Times New Roman" w:eastAsia="Times New Roman" w:hAnsi="Times New Roman"/>
      <w:sz w:val="28"/>
      <w:szCs w:val="20"/>
      <w:lang w:val="en-GB" w:eastAsia="ru-RU"/>
    </w:rPr>
  </w:style>
  <w:style w:type="character" w:customStyle="1" w:styleId="a4">
    <w:name w:val="Подзаголовок Знак"/>
    <w:link w:val="a3"/>
    <w:rsid w:val="002731B3"/>
    <w:rPr>
      <w:rFonts w:ascii="Times New Roman" w:eastAsia="Times New Roman" w:hAnsi="Times New Roman"/>
      <w:sz w:val="28"/>
      <w:lang w:val="en-GB" w:eastAsia="ru-RU"/>
    </w:rPr>
  </w:style>
  <w:style w:type="character" w:styleId="a5">
    <w:name w:val="Strong"/>
    <w:uiPriority w:val="22"/>
    <w:qFormat/>
    <w:rsid w:val="002731B3"/>
    <w:rPr>
      <w:b/>
      <w:bCs/>
    </w:rPr>
  </w:style>
  <w:style w:type="character" w:styleId="a6">
    <w:name w:val="Emphasis"/>
    <w:uiPriority w:val="20"/>
    <w:qFormat/>
    <w:rsid w:val="002731B3"/>
    <w:rPr>
      <w:i/>
      <w:iCs/>
    </w:rPr>
  </w:style>
  <w:style w:type="paragraph" w:styleId="a7">
    <w:name w:val="List Paragraph"/>
    <w:basedOn w:val="a"/>
    <w:uiPriority w:val="34"/>
    <w:qFormat/>
    <w:rsid w:val="00273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B3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31B3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31B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1B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31B3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731B3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2731B3"/>
    <w:rPr>
      <w:rFonts w:ascii="Cambria" w:eastAsiaTheme="majorEastAsia" w:hAnsi="Cambria" w:cstheme="majorBidi"/>
      <w:b/>
      <w:bCs/>
      <w:i/>
      <w:iCs/>
      <w:color w:val="4F81BD"/>
    </w:rPr>
  </w:style>
  <w:style w:type="paragraph" w:styleId="a3">
    <w:name w:val="Subtitle"/>
    <w:basedOn w:val="a"/>
    <w:link w:val="a4"/>
    <w:qFormat/>
    <w:rsid w:val="002731B3"/>
    <w:pPr>
      <w:ind w:firstLine="709"/>
    </w:pPr>
    <w:rPr>
      <w:rFonts w:ascii="Times New Roman" w:eastAsia="Times New Roman" w:hAnsi="Times New Roman"/>
      <w:sz w:val="28"/>
      <w:szCs w:val="20"/>
      <w:lang w:val="en-GB" w:eastAsia="ru-RU"/>
    </w:rPr>
  </w:style>
  <w:style w:type="character" w:customStyle="1" w:styleId="a4">
    <w:name w:val="Подзаголовок Знак"/>
    <w:link w:val="a3"/>
    <w:rsid w:val="002731B3"/>
    <w:rPr>
      <w:rFonts w:ascii="Times New Roman" w:eastAsia="Times New Roman" w:hAnsi="Times New Roman"/>
      <w:sz w:val="28"/>
      <w:lang w:val="en-GB" w:eastAsia="ru-RU"/>
    </w:rPr>
  </w:style>
  <w:style w:type="character" w:styleId="a5">
    <w:name w:val="Strong"/>
    <w:uiPriority w:val="22"/>
    <w:qFormat/>
    <w:rsid w:val="002731B3"/>
    <w:rPr>
      <w:b/>
      <w:bCs/>
    </w:rPr>
  </w:style>
  <w:style w:type="character" w:styleId="a6">
    <w:name w:val="Emphasis"/>
    <w:uiPriority w:val="20"/>
    <w:qFormat/>
    <w:rsid w:val="002731B3"/>
    <w:rPr>
      <w:i/>
      <w:iCs/>
    </w:rPr>
  </w:style>
  <w:style w:type="paragraph" w:styleId="a7">
    <w:name w:val="List Paragraph"/>
    <w:basedOn w:val="a"/>
    <w:uiPriority w:val="34"/>
    <w:qFormat/>
    <w:rsid w:val="0027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2012-06-29T21:27:00Z</dcterms:created>
  <dcterms:modified xsi:type="dcterms:W3CDTF">2012-07-01T19:08:00Z</dcterms:modified>
</cp:coreProperties>
</file>